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药品生产企业名单（第2期）</w:t>
      </w:r>
    </w:p>
    <w:tbl>
      <w:tblPr>
        <w:tblStyle w:val="4"/>
        <w:tblW w:w="140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25"/>
        <w:gridCol w:w="3240"/>
        <w:gridCol w:w="306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社会信用代码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许可证编号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药品生产</w:t>
            </w:r>
          </w:p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重庆天凯药业有限公司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91500119073687325F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渝20180150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2023/12/9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重庆斯泰克瑞登梅尔材料技术有限公司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91500115790719676T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渝20180151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2023/12/20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重庆博唯佰泰生物制药有限公司</w:t>
            </w:r>
          </w:p>
        </w:tc>
        <w:tc>
          <w:tcPr>
            <w:tcW w:w="324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91500113MA5U4QA18U</w:t>
            </w:r>
          </w:p>
        </w:tc>
        <w:tc>
          <w:tcPr>
            <w:tcW w:w="30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渝20190158</w:t>
            </w:r>
          </w:p>
        </w:tc>
        <w:tc>
          <w:tcPr>
            <w:tcW w:w="32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2024/4/21</w:t>
            </w: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Tk4OGVjMjljYThlMTU1NzZkYjBhMmIxMTZhN2MwOWEifQ=="/>
  </w:docVars>
  <w:rsids>
    <w:rsidRoot w:val="56E47BA9"/>
    <w:rsid w:val="108D40E4"/>
    <w:rsid w:val="3B056063"/>
    <w:rsid w:val="56E47BA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张小磊</cp:lastModifiedBy>
  <dcterms:modified xsi:type="dcterms:W3CDTF">2023-10-26T09:32:51Z</dcterms:modified>
  <dc:title>药品生产企业名单（第2期）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4651FED2DBBB4BED8D6AF862CB3B7F67_11</vt:lpwstr>
  </property>
</Properties>
</file>